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1" w:rsidRDefault="00740D21" w:rsidP="002C5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массаж!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Локальный массаж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i/>
          <w:color w:val="000000"/>
          <w:sz w:val="28"/>
        </w:rPr>
      </w:pPr>
      <w:r w:rsidRPr="00740D21">
        <w:rPr>
          <w:i/>
          <w:color w:val="000000"/>
          <w:sz w:val="28"/>
        </w:rPr>
        <w:t xml:space="preserve">«Чтобы привести мужчину в нужное настроение, нужно начинать с гениталий». Алекс Комфорт. </w:t>
      </w:r>
    </w:p>
    <w:p w:rsid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Половые органы – это выраженная эрогенная зона у мужчин. Кожа человека – это большая эрогенная зона, на которой выделяются еще более чувствительные участки. К ним отно</w:t>
      </w:r>
      <w:r>
        <w:rPr>
          <w:color w:val="000000"/>
          <w:sz w:val="28"/>
        </w:rPr>
        <w:t>сятся наружные половые органы.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 xml:space="preserve">Считается, что множество человеческих проблем (стресс, конфликты, страхи) было бы снято, если бы только разрешили </w:t>
      </w:r>
      <w:proofErr w:type="spellStart"/>
      <w:r w:rsidRPr="00740D21">
        <w:rPr>
          <w:color w:val="000000"/>
          <w:sz w:val="28"/>
        </w:rPr>
        <w:t>октрыто</w:t>
      </w:r>
      <w:proofErr w:type="spellEnd"/>
      <w:r w:rsidRPr="00740D21">
        <w:rPr>
          <w:color w:val="000000"/>
          <w:sz w:val="28"/>
        </w:rPr>
        <w:t xml:space="preserve"> обниматься друг с другом. А это взаимный телесный контакт (массаж) кожи, хотя и через одежду. В отличие от общего, локальный массаж эрогенных зон </w:t>
      </w:r>
      <w:r>
        <w:rPr>
          <w:color w:val="000000"/>
          <w:sz w:val="28"/>
        </w:rPr>
        <w:t>пробуждает сексуальное возбуждение и накапливает сексуальную энергию</w:t>
      </w:r>
      <w:r w:rsidRPr="00740D21">
        <w:rPr>
          <w:color w:val="000000"/>
          <w:sz w:val="28"/>
        </w:rPr>
        <w:t xml:space="preserve"> человека. С помощью массажа достигается:</w:t>
      </w:r>
    </w:p>
    <w:p w:rsidR="00740D21" w:rsidRPr="00740D21" w:rsidRDefault="00740D21" w:rsidP="00740D21">
      <w:pPr>
        <w:pStyle w:val="p1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повышение чувствительности эрогенных зон</w:t>
      </w:r>
    </w:p>
    <w:p w:rsidR="00740D21" w:rsidRPr="00740D21" w:rsidRDefault="00740D21" w:rsidP="00740D21">
      <w:pPr>
        <w:pStyle w:val="p1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усиление желания, либидо</w:t>
      </w:r>
    </w:p>
    <w:p w:rsidR="00740D21" w:rsidRPr="00740D21" w:rsidRDefault="00740D21" w:rsidP="00740D21">
      <w:pPr>
        <w:pStyle w:val="p1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раздражение и повышенное возбуждение спинномозговых, подкорковых и корковых половых центров</w:t>
      </w:r>
    </w:p>
    <w:p w:rsidR="00740D21" w:rsidRPr="00740D21" w:rsidRDefault="00740D21" w:rsidP="00740D21">
      <w:pPr>
        <w:pStyle w:val="p1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формирование постоянного возбуждения корковых центров и половой доминанты</w:t>
      </w:r>
    </w:p>
    <w:p w:rsidR="00740D21" w:rsidRPr="00740D21" w:rsidRDefault="00740D21" w:rsidP="00740D21">
      <w:pPr>
        <w:pStyle w:val="p1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повышенное выделение половых гормонов</w:t>
      </w:r>
    </w:p>
    <w:p w:rsidR="00740D21" w:rsidRPr="00740D21" w:rsidRDefault="00740D21" w:rsidP="00740D21">
      <w:pPr>
        <w:pStyle w:val="p1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 xml:space="preserve">повышенная выработка секрета – </w:t>
      </w:r>
      <w:proofErr w:type="spellStart"/>
      <w:r w:rsidRPr="00740D21">
        <w:rPr>
          <w:color w:val="000000"/>
          <w:sz w:val="28"/>
        </w:rPr>
        <w:t>эякулята</w:t>
      </w:r>
      <w:proofErr w:type="spellEnd"/>
      <w:r w:rsidRPr="00740D21">
        <w:rPr>
          <w:color w:val="000000"/>
          <w:sz w:val="28"/>
        </w:rPr>
        <w:t xml:space="preserve"> половыми железами</w:t>
      </w:r>
    </w:p>
    <w:p w:rsidR="00740D21" w:rsidRPr="00740D21" w:rsidRDefault="00740D21" w:rsidP="00740D21">
      <w:pPr>
        <w:pStyle w:val="p1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умен</w:t>
      </w:r>
      <w:r>
        <w:rPr>
          <w:color w:val="000000"/>
          <w:sz w:val="28"/>
        </w:rPr>
        <w:t>ьшение сосудистого и секреторного застоя</w:t>
      </w:r>
    </w:p>
    <w:p w:rsidR="00740D21" w:rsidRDefault="00740D21" w:rsidP="00740D21">
      <w:pPr>
        <w:pStyle w:val="p1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 xml:space="preserve">утилизация избытка секрета, </w:t>
      </w:r>
      <w:proofErr w:type="spellStart"/>
      <w:r w:rsidRPr="00740D21">
        <w:rPr>
          <w:color w:val="000000"/>
          <w:sz w:val="28"/>
        </w:rPr>
        <w:t>эякулята</w:t>
      </w:r>
      <w:proofErr w:type="spellEnd"/>
      <w:r w:rsidRPr="00740D21">
        <w:rPr>
          <w:color w:val="000000"/>
          <w:sz w:val="28"/>
        </w:rPr>
        <w:t>, сперматозоидов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общем, одни плюсы!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Массаж члена</w:t>
      </w:r>
    </w:p>
    <w:p w:rsid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Разогревание печи. Сядьте на край стула так, чтобы мошонка свободно свешивалась вниз. Для выполнения этого упражнения потрите ладони друг о друга, пока они не станут горячими. Одной рукой возьмите мошонку, как в чашку, а дру</w:t>
      </w:r>
      <w:r>
        <w:rPr>
          <w:color w:val="000000"/>
          <w:sz w:val="28"/>
        </w:rPr>
        <w:t>гой трите нижнюю часть живота в</w:t>
      </w:r>
      <w:r w:rsidRPr="00740D21">
        <w:rPr>
          <w:color w:val="000000"/>
          <w:sz w:val="28"/>
        </w:rPr>
        <w:t xml:space="preserve">зад-вперед как минимум 100-300 раз. 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 xml:space="preserve">Когда вы трете нижнюю часть живота, вдохните и напрягите мышцы ануса, промежности и ягодиц. Задерживайте дыхание и напряжение мышц </w:t>
      </w:r>
      <w:r w:rsidRPr="00740D21">
        <w:rPr>
          <w:color w:val="000000"/>
          <w:sz w:val="28"/>
        </w:rPr>
        <w:lastRenderedPageBreak/>
        <w:t>максимально долго. Старайтесь провести образованную энергию вверх по позвоночнику к мозгу, а затем снова вниз вдоль передней части тела к пупку. Спустя некоторое время вы можете поменять руки и использовать для трения другую руку.</w:t>
      </w:r>
    </w:p>
    <w:p w:rsidR="00740D21" w:rsidRDefault="00740D21" w:rsidP="00740D21">
      <w:pPr>
        <w:pStyle w:val="p3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Зажмите головку полового члена между указательным и средним пальцами. Массируйте ее большим пальцем круговыми движениями с нежным надавливанием. Эта область с</w:t>
      </w:r>
      <w:r>
        <w:rPr>
          <w:color w:val="000000"/>
          <w:sz w:val="28"/>
        </w:rPr>
        <w:t>вязана с предстательной железой,</w:t>
      </w:r>
      <w:r w:rsidRPr="00740D21">
        <w:rPr>
          <w:color w:val="000000"/>
          <w:sz w:val="28"/>
        </w:rPr>
        <w:t xml:space="preserve"> и ее массаж оказывает при простатите очень благотворное действие. </w:t>
      </w:r>
    </w:p>
    <w:p w:rsidR="00740D21" w:rsidRPr="00740D21" w:rsidRDefault="00740D21" w:rsidP="00740D21">
      <w:pPr>
        <w:pStyle w:val="p3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Повторяйте массаж 100–300 раз в обоих направлениях (по часовой стрелке и против нее). Это снабдит энергией предстательную железу, устранит блоки в протекании энергии через железу. Кроме того, такой массаж способствует тренировке нервных окончаний в слизистой оболочке полового члена, помогает увеличить продолжительность полового акта.</w:t>
      </w:r>
    </w:p>
    <w:p w:rsidR="00740D21" w:rsidRPr="00740D21" w:rsidRDefault="00740D21" w:rsidP="00740D21">
      <w:pPr>
        <w:pStyle w:val="p3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При выполнении упражнения нельзя допускать эякуляции. Если вы почувствуете себя слишком возбужденно, замедлите массаж или временно прекратите его. Этот массаж создает потенциал сексуальной энергии, укрепляя предстательную железу.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Массаж яичек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Это сжатие, болтание, похлопывание, местное давление яичек. Массаж мошонки и яичек целесообразно проводить одновременно с утренним тренингом (</w:t>
      </w:r>
      <w:r>
        <w:rPr>
          <w:color w:val="000000"/>
          <w:sz w:val="28"/>
        </w:rPr>
        <w:t>мастурбацией).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«Н</w:t>
      </w:r>
      <w:r w:rsidRPr="00740D21">
        <w:rPr>
          <w:color w:val="000000"/>
          <w:sz w:val="28"/>
        </w:rPr>
        <w:t>ежный массаж яичек». Обхватив ладонью яички, подушечками пальцев правой руки начинайте нежно, но твердо, массировать яички и мошонку в течение 30 сек. Поменяйте руки и повторите массаж, но уже левой рукой. Время процедуры 1 мин.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>Двухсторонний массаж яичек. Одновременно приступайте к массажу правого яичка правой рукой, а левого яичка левой рукой. Легкое вытягивание, выкручивание, растирание стимулирует приток крови способствует увеличению количества основных мужских гормонов. 1 мин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28"/>
        </w:rPr>
      </w:pPr>
      <w:r w:rsidRPr="00740D21">
        <w:rPr>
          <w:b/>
          <w:color w:val="000000"/>
          <w:sz w:val="28"/>
        </w:rPr>
        <w:t>Массаж простаты и промежности.</w:t>
      </w:r>
    </w:p>
    <w:p w:rsid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 xml:space="preserve">Потирание точки «миллион золотых монет» и ануса. Можно использовать </w:t>
      </w:r>
      <w:proofErr w:type="spellStart"/>
      <w:r w:rsidRPr="00740D21">
        <w:rPr>
          <w:color w:val="000000"/>
          <w:sz w:val="28"/>
        </w:rPr>
        <w:t>любрикант</w:t>
      </w:r>
      <w:proofErr w:type="spellEnd"/>
      <w:r w:rsidRPr="00740D21">
        <w:rPr>
          <w:color w:val="000000"/>
          <w:sz w:val="28"/>
        </w:rPr>
        <w:t xml:space="preserve">! Потирайте нежными круговыми движениями </w:t>
      </w:r>
      <w:proofErr w:type="gramStart"/>
      <w:r w:rsidRPr="00740D21">
        <w:rPr>
          <w:color w:val="000000"/>
          <w:sz w:val="28"/>
        </w:rPr>
        <w:t>по- и</w:t>
      </w:r>
      <w:proofErr w:type="gramEnd"/>
      <w:r w:rsidRPr="00740D21">
        <w:rPr>
          <w:color w:val="000000"/>
          <w:sz w:val="28"/>
        </w:rPr>
        <w:t xml:space="preserve"> против </w:t>
      </w:r>
      <w:r w:rsidRPr="00740D21">
        <w:rPr>
          <w:color w:val="000000"/>
          <w:sz w:val="28"/>
        </w:rPr>
        <w:lastRenderedPageBreak/>
        <w:t xml:space="preserve">часовой стрелке в области между корнем мошонки и анусом (100 раз) и в области ануса (100 раз). 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740D21">
        <w:rPr>
          <w:color w:val="000000"/>
          <w:sz w:val="28"/>
        </w:rPr>
        <w:t xml:space="preserve">Можно дополнить разогрев с помощью локальной струи теплого душа. Во время выполнения упражнения концентрируйтесь на тепле, сообщаемом этой области. </w:t>
      </w:r>
      <w:r>
        <w:rPr>
          <w:color w:val="000000"/>
          <w:sz w:val="28"/>
        </w:rPr>
        <w:t>Почувствуйте</w:t>
      </w:r>
      <w:r w:rsidRPr="00740D21">
        <w:rPr>
          <w:color w:val="000000"/>
          <w:sz w:val="28"/>
        </w:rPr>
        <w:t xml:space="preserve"> поток энергии, который аккумулируется в области малого таза, </w:t>
      </w:r>
      <w:r>
        <w:rPr>
          <w:color w:val="000000"/>
          <w:sz w:val="28"/>
        </w:rPr>
        <w:t xml:space="preserve">мысленно направьте его </w:t>
      </w:r>
      <w:r w:rsidRPr="00740D21">
        <w:rPr>
          <w:color w:val="000000"/>
          <w:sz w:val="28"/>
        </w:rPr>
        <w:t>через позвоночник к мозгу и обратно в малый таз.</w:t>
      </w:r>
    </w:p>
    <w:p w:rsidR="00740D21" w:rsidRPr="00740D21" w:rsidRDefault="00740D21" w:rsidP="00740D2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28"/>
        </w:rPr>
      </w:pPr>
      <w:r w:rsidRPr="00740D21">
        <w:rPr>
          <w:b/>
          <w:color w:val="000000"/>
          <w:sz w:val="28"/>
        </w:rPr>
        <w:t>Тре</w:t>
      </w:r>
      <w:r>
        <w:rPr>
          <w:b/>
          <w:color w:val="000000"/>
          <w:sz w:val="28"/>
        </w:rPr>
        <w:t>нинг ЛК мышцы – массаж простаты</w:t>
      </w:r>
    </w:p>
    <w:p w:rsidR="00740D21" w:rsidRPr="00740D21" w:rsidRDefault="00740D21" w:rsidP="00740D21">
      <w:pPr>
        <w:pStyle w:val="p2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</w:rPr>
      </w:pPr>
      <w:r w:rsidRPr="00740D21">
        <w:rPr>
          <w:rStyle w:val="s1"/>
          <w:color w:val="000000"/>
          <w:sz w:val="28"/>
        </w:rPr>
        <w:t>1.​ </w:t>
      </w:r>
      <w:r w:rsidRPr="00740D21">
        <w:rPr>
          <w:color w:val="000000"/>
          <w:sz w:val="28"/>
        </w:rPr>
        <w:t>Вдохните и сконцентрируйтесь на простате, промежности и анусе.</w:t>
      </w:r>
    </w:p>
    <w:p w:rsidR="00740D21" w:rsidRPr="00740D21" w:rsidRDefault="00740D21" w:rsidP="00740D21">
      <w:pPr>
        <w:pStyle w:val="p2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</w:rPr>
      </w:pPr>
      <w:r w:rsidRPr="00740D21">
        <w:rPr>
          <w:rStyle w:val="s1"/>
          <w:color w:val="000000"/>
          <w:sz w:val="28"/>
        </w:rPr>
        <w:t>2.​ </w:t>
      </w:r>
      <w:r w:rsidRPr="00740D21">
        <w:rPr>
          <w:color w:val="000000"/>
          <w:sz w:val="28"/>
        </w:rPr>
        <w:t>Выдыхая, напрягите ЛК-мышцу вокруг простаты и ануса, в то же время сжимая мышцы вокруг глаз и рта</w:t>
      </w:r>
    </w:p>
    <w:p w:rsidR="00740D21" w:rsidRPr="00740D21" w:rsidRDefault="00740D21" w:rsidP="00740D21">
      <w:pPr>
        <w:pStyle w:val="p2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</w:rPr>
      </w:pPr>
      <w:r w:rsidRPr="00740D21">
        <w:rPr>
          <w:rStyle w:val="s1"/>
          <w:color w:val="000000"/>
          <w:sz w:val="28"/>
        </w:rPr>
        <w:t>3.​ </w:t>
      </w:r>
      <w:r w:rsidRPr="00740D21">
        <w:rPr>
          <w:color w:val="000000"/>
          <w:sz w:val="28"/>
        </w:rPr>
        <w:t>Вдохните и расслабьтесь, отпустив ЛК-мышцу и мышцы вокруг глаз и рта</w:t>
      </w:r>
    </w:p>
    <w:p w:rsidR="00740D21" w:rsidRPr="00740D21" w:rsidRDefault="00740D21" w:rsidP="00740D21">
      <w:pPr>
        <w:pStyle w:val="p2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</w:rPr>
      </w:pPr>
      <w:r w:rsidRPr="00740D21">
        <w:rPr>
          <w:rStyle w:val="s1"/>
          <w:color w:val="000000"/>
          <w:sz w:val="28"/>
        </w:rPr>
        <w:t>4.​ </w:t>
      </w:r>
      <w:r w:rsidRPr="00740D21">
        <w:rPr>
          <w:color w:val="000000"/>
          <w:sz w:val="28"/>
        </w:rPr>
        <w:t>Повторите пункты 2 и 3, напрягая мышцы при вдохе и расслабляя при выдохе, от 9-36 раз.</w:t>
      </w:r>
    </w:p>
    <w:p w:rsidR="00740D21" w:rsidRPr="00740D21" w:rsidRDefault="00740D21" w:rsidP="00740D21">
      <w:pPr>
        <w:pStyle w:val="p1"/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Продолжайте делать массаж эрогенных зон регулярно на протяжении 6 месяцев.</w:t>
      </w:r>
    </w:p>
    <w:p w:rsidR="00E43344" w:rsidRPr="00F309BC" w:rsidRDefault="00E43344" w:rsidP="00740D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344" w:rsidRPr="00F309BC" w:rsidSect="0036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05B"/>
    <w:multiLevelType w:val="hybridMultilevel"/>
    <w:tmpl w:val="BAEC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376"/>
    <w:rsid w:val="002C5376"/>
    <w:rsid w:val="00365D1B"/>
    <w:rsid w:val="003B58DA"/>
    <w:rsid w:val="00740D21"/>
    <w:rsid w:val="007C78A5"/>
    <w:rsid w:val="0095776D"/>
    <w:rsid w:val="00AD03AC"/>
    <w:rsid w:val="00E43344"/>
    <w:rsid w:val="00F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6C3A"/>
  <w15:docId w15:val="{56564707-FD7A-4971-9E7F-19AE78E7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4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Дима</cp:lastModifiedBy>
  <cp:revision>4</cp:revision>
  <dcterms:created xsi:type="dcterms:W3CDTF">2017-11-14T20:00:00Z</dcterms:created>
  <dcterms:modified xsi:type="dcterms:W3CDTF">2019-02-16T08:35:00Z</dcterms:modified>
</cp:coreProperties>
</file>